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90082" w14:textId="77777777" w:rsidR="00B87FF6" w:rsidRDefault="00B87FF6" w:rsidP="00B87FF6">
      <w:pPr>
        <w:spacing w:line="240" w:lineRule="auto"/>
        <w:outlineLvl w:val="0"/>
        <w:rPr>
          <w:rFonts w:eastAsia="Times New Roman" w:cstheme="minorHAnsi"/>
          <w:b/>
          <w:bCs/>
          <w:sz w:val="24"/>
          <w:szCs w:val="24"/>
          <w:lang w:eastAsia="nl-NL"/>
        </w:rPr>
      </w:pPr>
      <w:r>
        <w:rPr>
          <w:rFonts w:eastAsia="Times New Roman" w:cstheme="minorHAnsi"/>
          <w:b/>
          <w:bCs/>
          <w:sz w:val="24"/>
          <w:szCs w:val="24"/>
          <w:lang w:eastAsia="nl-NL"/>
        </w:rPr>
        <w:t xml:space="preserve">Klachtenreglement </w:t>
      </w:r>
      <w:proofErr w:type="spellStart"/>
      <w:r>
        <w:rPr>
          <w:rFonts w:eastAsia="Times New Roman" w:cstheme="minorHAnsi"/>
          <w:b/>
          <w:bCs/>
          <w:sz w:val="24"/>
          <w:szCs w:val="24"/>
          <w:lang w:eastAsia="nl-NL"/>
        </w:rPr>
        <w:t>Coachenbijrenate</w:t>
      </w:r>
      <w:proofErr w:type="spellEnd"/>
    </w:p>
    <w:p w14:paraId="20E527D0" w14:textId="77777777" w:rsidR="00B87FF6" w:rsidRPr="00B87FF6" w:rsidRDefault="00B87FF6" w:rsidP="00B87FF6">
      <w:pPr>
        <w:spacing w:line="240" w:lineRule="auto"/>
        <w:outlineLvl w:val="0"/>
        <w:rPr>
          <w:rFonts w:ascii="&amp;quot" w:eastAsia="Times New Roman" w:hAnsi="&amp;quot" w:cs="Times New Roman"/>
          <w:b/>
          <w:bCs/>
          <w:kern w:val="36"/>
          <w:sz w:val="57"/>
          <w:szCs w:val="57"/>
          <w:lang w:eastAsia="nl-NL"/>
        </w:rPr>
      </w:pPr>
      <w:r w:rsidRPr="00B87FF6">
        <w:rPr>
          <w:rFonts w:eastAsia="Times New Roman" w:cstheme="minorHAnsi"/>
          <w:b/>
          <w:bCs/>
          <w:sz w:val="24"/>
          <w:szCs w:val="24"/>
          <w:lang w:eastAsia="nl-NL"/>
        </w:rPr>
        <w:t>Definitie</w:t>
      </w:r>
    </w:p>
    <w:p w14:paraId="12350CF7" w14:textId="77777777" w:rsidR="00B87FF6" w:rsidRPr="00B87FF6" w:rsidRDefault="00B87FF6" w:rsidP="00B87FF6">
      <w:pPr>
        <w:spacing w:after="300" w:line="240" w:lineRule="auto"/>
        <w:rPr>
          <w:rFonts w:eastAsia="Times New Roman" w:cstheme="minorHAnsi"/>
          <w:color w:val="000000"/>
          <w:sz w:val="24"/>
          <w:szCs w:val="24"/>
          <w:lang w:eastAsia="nl-NL"/>
        </w:rPr>
      </w:pPr>
      <w:r w:rsidRPr="00B87FF6">
        <w:rPr>
          <w:rFonts w:eastAsia="Times New Roman" w:cstheme="minorHAnsi"/>
          <w:color w:val="000000"/>
          <w:sz w:val="24"/>
          <w:szCs w:val="24"/>
          <w:lang w:eastAsia="nl-NL"/>
        </w:rPr>
        <w:t xml:space="preserve">Het is mogelijk dat klachten tijdens een </w:t>
      </w:r>
      <w:proofErr w:type="spellStart"/>
      <w:r w:rsidRPr="00B87FF6">
        <w:rPr>
          <w:rFonts w:eastAsia="Times New Roman" w:cstheme="minorHAnsi"/>
          <w:color w:val="000000"/>
          <w:sz w:val="24"/>
          <w:szCs w:val="24"/>
          <w:lang w:eastAsia="nl-NL"/>
        </w:rPr>
        <w:t>coachingstraject</w:t>
      </w:r>
      <w:proofErr w:type="spellEnd"/>
      <w:r w:rsidRPr="00B87FF6">
        <w:rPr>
          <w:rFonts w:eastAsia="Times New Roman" w:cstheme="minorHAnsi"/>
          <w:color w:val="000000"/>
          <w:sz w:val="24"/>
          <w:szCs w:val="24"/>
          <w:lang w:eastAsia="nl-NL"/>
        </w:rPr>
        <w:t xml:space="preserve"> ontstaan. </w:t>
      </w:r>
      <w:proofErr w:type="spellStart"/>
      <w:r w:rsidRPr="00B87FF6">
        <w:rPr>
          <w:rFonts w:eastAsia="Times New Roman" w:cstheme="minorHAnsi"/>
          <w:color w:val="000000"/>
          <w:sz w:val="24"/>
          <w:szCs w:val="24"/>
          <w:lang w:eastAsia="nl-NL"/>
        </w:rPr>
        <w:t>Coachenbijrenate</w:t>
      </w:r>
      <w:proofErr w:type="spellEnd"/>
      <w:r w:rsidRPr="00B87FF6">
        <w:rPr>
          <w:rFonts w:eastAsia="Times New Roman" w:cstheme="minorHAnsi"/>
          <w:color w:val="000000"/>
          <w:sz w:val="24"/>
          <w:szCs w:val="24"/>
          <w:lang w:eastAsia="nl-NL"/>
        </w:rPr>
        <w:t xml:space="preserve"> neemt klachten serieus en hanteert ze als leermoment voor verbetering van de kwaliteit.</w:t>
      </w:r>
      <w:r w:rsidRPr="00B87FF6">
        <w:rPr>
          <w:rFonts w:eastAsia="Times New Roman" w:cstheme="minorHAnsi"/>
          <w:color w:val="000000"/>
          <w:sz w:val="24"/>
          <w:szCs w:val="24"/>
          <w:lang w:eastAsia="nl-NL"/>
        </w:rPr>
        <w:t>Er kan een klacht in worden gediend als de gecoachte in zijn of</w:t>
      </w:r>
      <w:r w:rsidRPr="00B87FF6">
        <w:rPr>
          <w:rFonts w:eastAsia="Times New Roman" w:cstheme="minorHAnsi"/>
          <w:color w:val="000000"/>
          <w:sz w:val="24"/>
          <w:szCs w:val="24"/>
          <w:lang w:eastAsia="nl-NL"/>
        </w:rPr>
        <w:t xml:space="preserve"> haar beleving een onheuse bejegening of onvrede is ervaren door </w:t>
      </w:r>
      <w:r w:rsidRPr="00B87FF6">
        <w:rPr>
          <w:rFonts w:eastAsia="Times New Roman" w:cstheme="minorHAnsi"/>
          <w:color w:val="000000"/>
          <w:sz w:val="24"/>
          <w:szCs w:val="24"/>
          <w:lang w:eastAsia="nl-NL"/>
        </w:rPr>
        <w:t>de coach.</w:t>
      </w:r>
    </w:p>
    <w:p w14:paraId="183F0E44" w14:textId="77777777" w:rsidR="00B87FF6" w:rsidRPr="00B87FF6" w:rsidRDefault="00B87FF6" w:rsidP="00B87FF6">
      <w:pPr>
        <w:spacing w:after="300" w:line="240" w:lineRule="auto"/>
        <w:rPr>
          <w:rFonts w:eastAsia="Times New Roman" w:cstheme="minorHAnsi"/>
          <w:color w:val="000000"/>
          <w:sz w:val="24"/>
          <w:szCs w:val="24"/>
          <w:lang w:eastAsia="nl-NL"/>
        </w:rPr>
      </w:pPr>
      <w:r w:rsidRPr="00B87FF6">
        <w:rPr>
          <w:rFonts w:eastAsia="Times New Roman" w:cstheme="minorHAnsi"/>
          <w:color w:val="000000"/>
          <w:sz w:val="24"/>
          <w:szCs w:val="24"/>
          <w:lang w:eastAsia="nl-NL"/>
        </w:rPr>
        <w:t xml:space="preserve">Een klacht kan binnen 4 weken nadat de klacht is ontstaan worden voorgelegd aan </w:t>
      </w:r>
      <w:proofErr w:type="spellStart"/>
      <w:r w:rsidRPr="00B87FF6">
        <w:rPr>
          <w:rFonts w:eastAsia="Times New Roman" w:cstheme="minorHAnsi"/>
          <w:color w:val="000000"/>
          <w:sz w:val="24"/>
          <w:szCs w:val="24"/>
          <w:lang w:eastAsia="nl-NL"/>
        </w:rPr>
        <w:t>coachenbijrenate</w:t>
      </w:r>
      <w:proofErr w:type="spellEnd"/>
      <w:r w:rsidRPr="00B87FF6">
        <w:rPr>
          <w:rFonts w:eastAsia="Times New Roman" w:cstheme="minorHAnsi"/>
          <w:color w:val="000000"/>
          <w:sz w:val="24"/>
          <w:szCs w:val="24"/>
          <w:lang w:eastAsia="nl-NL"/>
        </w:rPr>
        <w:t xml:space="preserve">. </w:t>
      </w:r>
      <w:r w:rsidRPr="00B87FF6">
        <w:rPr>
          <w:rFonts w:eastAsia="Times New Roman" w:cstheme="minorHAnsi"/>
          <w:color w:val="000000"/>
          <w:sz w:val="24"/>
          <w:szCs w:val="24"/>
          <w:lang w:eastAsia="nl-NL"/>
        </w:rPr>
        <w:t>Indien de klacht na 4 weken wordt voorgelegd verliest de deelnemer zijn rechten. Indiening van de klacht dient schriftelijk plaats te vinden.</w:t>
      </w:r>
    </w:p>
    <w:p w14:paraId="4612F276" w14:textId="77777777" w:rsidR="00B87FF6" w:rsidRPr="00B87FF6" w:rsidRDefault="00B87FF6" w:rsidP="00B87FF6">
      <w:pPr>
        <w:spacing w:after="300" w:line="240" w:lineRule="auto"/>
        <w:rPr>
          <w:rFonts w:eastAsia="Times New Roman" w:cstheme="minorHAnsi"/>
          <w:color w:val="000000"/>
          <w:sz w:val="24"/>
          <w:szCs w:val="24"/>
          <w:lang w:eastAsia="nl-NL"/>
        </w:rPr>
      </w:pPr>
      <w:proofErr w:type="spellStart"/>
      <w:r w:rsidRPr="00B87FF6">
        <w:rPr>
          <w:rFonts w:eastAsia="Times New Roman" w:cstheme="minorHAnsi"/>
          <w:color w:val="000000"/>
          <w:sz w:val="24"/>
          <w:szCs w:val="24"/>
          <w:lang w:eastAsia="nl-NL"/>
        </w:rPr>
        <w:t>Coachenbijrenate</w:t>
      </w:r>
      <w:proofErr w:type="spellEnd"/>
      <w:r w:rsidRPr="00B87FF6">
        <w:rPr>
          <w:rFonts w:eastAsia="Times New Roman" w:cstheme="minorHAnsi"/>
          <w:color w:val="000000"/>
          <w:sz w:val="24"/>
          <w:szCs w:val="24"/>
          <w:lang w:eastAsia="nl-NL"/>
        </w:rPr>
        <w:t xml:space="preserve"> </w:t>
      </w:r>
      <w:r w:rsidRPr="00B87FF6">
        <w:rPr>
          <w:rFonts w:eastAsia="Times New Roman" w:cstheme="minorHAnsi"/>
          <w:color w:val="000000"/>
          <w:sz w:val="24"/>
          <w:szCs w:val="24"/>
          <w:lang w:eastAsia="nl-NL"/>
        </w:rPr>
        <w:t>zal de klacht met volledige geheimhouding behandelen en er voor zorgen dat de persoonlijke levenssfeer van de betrokkene(n) wordt beschermd. Van eventuele externe partijen wordt een zelfde geheimhouding vereist.</w:t>
      </w:r>
    </w:p>
    <w:p w14:paraId="5FEC75B4" w14:textId="77777777" w:rsidR="00B87FF6" w:rsidRPr="00B87FF6" w:rsidRDefault="00B87FF6" w:rsidP="00B87FF6">
      <w:pPr>
        <w:spacing w:after="150" w:line="240" w:lineRule="auto"/>
        <w:outlineLvl w:val="1"/>
        <w:rPr>
          <w:rFonts w:eastAsia="Times New Roman" w:cstheme="minorHAnsi"/>
          <w:b/>
          <w:bCs/>
          <w:sz w:val="24"/>
          <w:szCs w:val="24"/>
          <w:lang w:eastAsia="nl-NL"/>
        </w:rPr>
      </w:pPr>
      <w:r w:rsidRPr="00B87FF6">
        <w:rPr>
          <w:rFonts w:eastAsia="Times New Roman" w:cstheme="minorHAnsi"/>
          <w:b/>
          <w:bCs/>
          <w:sz w:val="24"/>
          <w:szCs w:val="24"/>
          <w:lang w:eastAsia="nl-NL"/>
        </w:rPr>
        <w:t>Klachtbehandeling</w:t>
      </w:r>
    </w:p>
    <w:p w14:paraId="0D6C5642" w14:textId="77777777" w:rsidR="00B87FF6" w:rsidRPr="00B87FF6" w:rsidRDefault="00B87FF6" w:rsidP="00B87FF6">
      <w:pPr>
        <w:spacing w:after="300" w:line="240" w:lineRule="auto"/>
        <w:rPr>
          <w:rFonts w:eastAsia="Times New Roman" w:cstheme="minorHAnsi"/>
          <w:color w:val="000000"/>
          <w:sz w:val="24"/>
          <w:szCs w:val="24"/>
          <w:lang w:eastAsia="nl-NL"/>
        </w:rPr>
      </w:pPr>
      <w:r w:rsidRPr="00B87FF6">
        <w:rPr>
          <w:rFonts w:eastAsia="Times New Roman" w:cstheme="minorHAnsi"/>
          <w:color w:val="000000"/>
          <w:sz w:val="24"/>
          <w:szCs w:val="24"/>
          <w:lang w:eastAsia="nl-NL"/>
        </w:rPr>
        <w:t>De klager zal zo spoedig mogelijk, maar uiterlijk binnen 10 werkdagen een schriftelijke ontvangstbevestiging worden toegezonden.</w:t>
      </w:r>
      <w:r w:rsidRPr="00B87FF6">
        <w:rPr>
          <w:rFonts w:eastAsia="Times New Roman" w:cstheme="minorHAnsi"/>
          <w:color w:val="000000"/>
          <w:sz w:val="24"/>
          <w:szCs w:val="24"/>
          <w:lang w:eastAsia="nl-NL"/>
        </w:rPr>
        <w:br/>
      </w:r>
      <w:proofErr w:type="spellStart"/>
      <w:r w:rsidRPr="00B87FF6">
        <w:rPr>
          <w:rFonts w:eastAsia="Times New Roman" w:cstheme="minorHAnsi"/>
          <w:color w:val="000000"/>
          <w:sz w:val="24"/>
          <w:szCs w:val="24"/>
          <w:lang w:eastAsia="nl-NL"/>
        </w:rPr>
        <w:t>Coachenbijrenate</w:t>
      </w:r>
      <w:proofErr w:type="spellEnd"/>
      <w:r w:rsidRPr="00B87FF6">
        <w:rPr>
          <w:rFonts w:eastAsia="Times New Roman" w:cstheme="minorHAnsi"/>
          <w:color w:val="000000"/>
          <w:sz w:val="24"/>
          <w:szCs w:val="24"/>
          <w:lang w:eastAsia="nl-NL"/>
        </w:rPr>
        <w:t xml:space="preserve"> handelt een klacht af binnen 30 werkdagen. Mocht dat niet mogelijk zijn dan brengt zij partijen op de hoogte van het uitstel en zal ze aangeven binnen welke termijn afhandeling wel kan plaatsvinden. Klachten die afgehandeld zijn, kunnen niet opnieuw in behandeling worden genomen, tenzij nieuwe informatie wordt gepresenteerd.</w:t>
      </w:r>
    </w:p>
    <w:p w14:paraId="1035C99E" w14:textId="77777777" w:rsidR="00B87FF6" w:rsidRPr="00B87FF6" w:rsidRDefault="00B87FF6" w:rsidP="00B87FF6">
      <w:pPr>
        <w:spacing w:after="150" w:line="240" w:lineRule="auto"/>
        <w:outlineLvl w:val="1"/>
        <w:rPr>
          <w:rFonts w:eastAsia="Times New Roman" w:cstheme="minorHAnsi"/>
          <w:b/>
          <w:bCs/>
          <w:sz w:val="24"/>
          <w:szCs w:val="24"/>
          <w:lang w:eastAsia="nl-NL"/>
        </w:rPr>
      </w:pPr>
      <w:proofErr w:type="spellStart"/>
      <w:r w:rsidRPr="00B87FF6">
        <w:rPr>
          <w:rFonts w:eastAsia="Times New Roman" w:cstheme="minorHAnsi"/>
          <w:b/>
          <w:bCs/>
          <w:sz w:val="24"/>
          <w:szCs w:val="24"/>
          <w:lang w:eastAsia="nl-NL"/>
        </w:rPr>
        <w:t>Mediation</w:t>
      </w:r>
      <w:proofErr w:type="spellEnd"/>
    </w:p>
    <w:p w14:paraId="7A84693E" w14:textId="77777777" w:rsidR="00B87FF6" w:rsidRPr="00B87FF6" w:rsidRDefault="00B87FF6" w:rsidP="00B87FF6">
      <w:pPr>
        <w:spacing w:after="300" w:line="240" w:lineRule="auto"/>
        <w:rPr>
          <w:rFonts w:eastAsia="Times New Roman" w:cstheme="minorHAnsi"/>
          <w:color w:val="000000"/>
          <w:sz w:val="24"/>
          <w:szCs w:val="24"/>
          <w:lang w:eastAsia="nl-NL"/>
        </w:rPr>
      </w:pPr>
      <w:r w:rsidRPr="00B87FF6">
        <w:rPr>
          <w:rFonts w:eastAsia="Times New Roman" w:cstheme="minorHAnsi"/>
          <w:color w:val="000000"/>
          <w:sz w:val="24"/>
          <w:szCs w:val="24"/>
          <w:lang w:eastAsia="nl-NL"/>
        </w:rPr>
        <w:t xml:space="preserve">Indien er een conflict rijst over de klacht van welke aard dan ook, dan proberen partijen dat in eerste instantie zelf op te lossen. Lukt het partijen niet het conflict zelf op te lossen dan schakelen zij een mediator in. Bij </w:t>
      </w:r>
      <w:proofErr w:type="spellStart"/>
      <w:r w:rsidRPr="00B87FF6">
        <w:rPr>
          <w:rFonts w:eastAsia="Times New Roman" w:cstheme="minorHAnsi"/>
          <w:color w:val="000000"/>
          <w:sz w:val="24"/>
          <w:szCs w:val="24"/>
          <w:lang w:eastAsia="nl-NL"/>
        </w:rPr>
        <w:t>mediation</w:t>
      </w:r>
      <w:proofErr w:type="spellEnd"/>
      <w:r w:rsidRPr="00B87FF6">
        <w:rPr>
          <w:rFonts w:eastAsia="Times New Roman" w:cstheme="minorHAnsi"/>
          <w:color w:val="000000"/>
          <w:sz w:val="24"/>
          <w:szCs w:val="24"/>
          <w:lang w:eastAsia="nl-NL"/>
        </w:rPr>
        <w:t xml:space="preserve"> proberen partijen onder begeleiding van een onafhankelijke en professionele conflictbemiddelaar, een mediator, een oplossing te vinden voor de gerezen problematiek. De mediator dient geregistreerd te zijn in het </w:t>
      </w:r>
      <w:proofErr w:type="spellStart"/>
      <w:r w:rsidRPr="00B87FF6">
        <w:rPr>
          <w:rFonts w:eastAsia="Times New Roman" w:cstheme="minorHAnsi"/>
          <w:color w:val="000000"/>
          <w:sz w:val="24"/>
          <w:szCs w:val="24"/>
          <w:lang w:eastAsia="nl-NL"/>
        </w:rPr>
        <w:t>MfN</w:t>
      </w:r>
      <w:proofErr w:type="spellEnd"/>
      <w:r w:rsidRPr="00B87FF6">
        <w:rPr>
          <w:rFonts w:eastAsia="Times New Roman" w:cstheme="minorHAnsi"/>
          <w:color w:val="000000"/>
          <w:sz w:val="24"/>
          <w:szCs w:val="24"/>
          <w:lang w:eastAsia="nl-NL"/>
        </w:rPr>
        <w:t xml:space="preserve"> register. </w:t>
      </w:r>
    </w:p>
    <w:p w14:paraId="44C66E3A" w14:textId="77777777" w:rsidR="00B87FF6" w:rsidRPr="00B87FF6" w:rsidRDefault="00B87FF6" w:rsidP="00B87FF6">
      <w:pPr>
        <w:spacing w:after="300" w:line="240" w:lineRule="auto"/>
        <w:rPr>
          <w:rFonts w:eastAsia="Times New Roman" w:cstheme="minorHAnsi"/>
          <w:color w:val="000000"/>
          <w:sz w:val="24"/>
          <w:szCs w:val="24"/>
          <w:lang w:eastAsia="nl-NL"/>
        </w:rPr>
      </w:pPr>
      <w:proofErr w:type="spellStart"/>
      <w:r w:rsidRPr="00B87FF6">
        <w:rPr>
          <w:rFonts w:eastAsia="Times New Roman" w:cstheme="minorHAnsi"/>
          <w:color w:val="000000"/>
          <w:sz w:val="24"/>
          <w:szCs w:val="24"/>
          <w:lang w:eastAsia="nl-NL"/>
        </w:rPr>
        <w:t>Coachenbijrenate</w:t>
      </w:r>
      <w:proofErr w:type="spellEnd"/>
      <w:r w:rsidRPr="00B87FF6">
        <w:rPr>
          <w:rFonts w:eastAsia="Times New Roman" w:cstheme="minorHAnsi"/>
          <w:color w:val="000000"/>
          <w:sz w:val="24"/>
          <w:szCs w:val="24"/>
          <w:lang w:eastAsia="nl-NL"/>
        </w:rPr>
        <w:t xml:space="preserve"> kan zorgen voor een mediator of de client kan zelf een</w:t>
      </w:r>
      <w:r w:rsidRPr="00B87FF6">
        <w:rPr>
          <w:rFonts w:eastAsia="Times New Roman" w:cstheme="minorHAnsi"/>
          <w:color w:val="000000"/>
          <w:sz w:val="24"/>
          <w:szCs w:val="24"/>
          <w:lang w:eastAsia="nl-NL"/>
        </w:rPr>
        <w:t xml:space="preserve"> </w:t>
      </w:r>
      <w:proofErr w:type="spellStart"/>
      <w:r w:rsidRPr="00B87FF6">
        <w:rPr>
          <w:rFonts w:eastAsia="Times New Roman" w:cstheme="minorHAnsi"/>
          <w:color w:val="000000"/>
          <w:sz w:val="24"/>
          <w:szCs w:val="24"/>
          <w:lang w:eastAsia="nl-NL"/>
        </w:rPr>
        <w:t>MfN</w:t>
      </w:r>
      <w:proofErr w:type="spellEnd"/>
      <w:r w:rsidRPr="00B87FF6">
        <w:rPr>
          <w:rFonts w:eastAsia="Times New Roman" w:cstheme="minorHAnsi"/>
          <w:color w:val="000000"/>
          <w:sz w:val="24"/>
          <w:szCs w:val="24"/>
          <w:lang w:eastAsia="nl-NL"/>
        </w:rPr>
        <w:t xml:space="preserve"> geregistreerde mediator naar eigen keuze voorstellen. In overleg wordt door partijen gezamenlijk besloten welke mediator de </w:t>
      </w:r>
      <w:proofErr w:type="spellStart"/>
      <w:r w:rsidRPr="00B87FF6">
        <w:rPr>
          <w:rFonts w:eastAsia="Times New Roman" w:cstheme="minorHAnsi"/>
          <w:color w:val="000000"/>
          <w:sz w:val="24"/>
          <w:szCs w:val="24"/>
          <w:lang w:eastAsia="nl-NL"/>
        </w:rPr>
        <w:t>mediation</w:t>
      </w:r>
      <w:proofErr w:type="spellEnd"/>
      <w:r w:rsidRPr="00B87FF6">
        <w:rPr>
          <w:rFonts w:eastAsia="Times New Roman" w:cstheme="minorHAnsi"/>
          <w:color w:val="000000"/>
          <w:sz w:val="24"/>
          <w:szCs w:val="24"/>
          <w:lang w:eastAsia="nl-NL"/>
        </w:rPr>
        <w:t xml:space="preserve"> zal gaan begeleiden. De kosten van de mediator worden door beide partijen ieder voor een gelijk deel gedragen.</w:t>
      </w:r>
    </w:p>
    <w:p w14:paraId="0B7F86E8" w14:textId="77777777" w:rsidR="00B87FF6" w:rsidRPr="00B87FF6" w:rsidRDefault="00B87FF6" w:rsidP="00B87FF6">
      <w:pPr>
        <w:spacing w:after="150" w:line="240" w:lineRule="auto"/>
        <w:outlineLvl w:val="1"/>
        <w:rPr>
          <w:rFonts w:eastAsia="Times New Roman" w:cstheme="minorHAnsi"/>
          <w:b/>
          <w:bCs/>
          <w:sz w:val="24"/>
          <w:szCs w:val="24"/>
          <w:lang w:eastAsia="nl-NL"/>
        </w:rPr>
      </w:pPr>
      <w:r w:rsidRPr="00B87FF6">
        <w:rPr>
          <w:rFonts w:eastAsia="Times New Roman" w:cstheme="minorHAnsi"/>
          <w:b/>
          <w:bCs/>
          <w:sz w:val="24"/>
          <w:szCs w:val="24"/>
          <w:lang w:eastAsia="nl-NL"/>
        </w:rPr>
        <w:t>Klachtbeoordeling en uitspraak</w:t>
      </w:r>
    </w:p>
    <w:p w14:paraId="366731F9" w14:textId="77777777" w:rsidR="00B87FF6" w:rsidRPr="00B87FF6" w:rsidRDefault="00B87FF6" w:rsidP="00B87FF6">
      <w:pPr>
        <w:spacing w:after="300" w:line="240" w:lineRule="auto"/>
        <w:rPr>
          <w:rFonts w:eastAsia="Times New Roman" w:cstheme="minorHAnsi"/>
          <w:color w:val="000000"/>
          <w:sz w:val="24"/>
          <w:szCs w:val="24"/>
          <w:lang w:eastAsia="nl-NL"/>
        </w:rPr>
      </w:pPr>
      <w:r w:rsidRPr="00B87FF6">
        <w:rPr>
          <w:rFonts w:eastAsia="Times New Roman" w:cstheme="minorHAnsi"/>
          <w:color w:val="000000"/>
          <w:sz w:val="24"/>
          <w:szCs w:val="24"/>
          <w:lang w:eastAsia="nl-NL"/>
        </w:rPr>
        <w:t xml:space="preserve">Een in der minne bereikte oplossing van de kwestie zal tussen de partijen worden vastgelegd in een daartoe strekkende, door partijen ondertekende schriftelijke overeenkomst. Deze afspraken zijn bindend. Indien nodig zal </w:t>
      </w:r>
      <w:proofErr w:type="spellStart"/>
      <w:r w:rsidRPr="00B87FF6">
        <w:rPr>
          <w:rFonts w:eastAsia="Times New Roman" w:cstheme="minorHAnsi"/>
          <w:color w:val="000000"/>
          <w:sz w:val="24"/>
          <w:szCs w:val="24"/>
          <w:lang w:eastAsia="nl-NL"/>
        </w:rPr>
        <w:t>C</w:t>
      </w:r>
      <w:r w:rsidRPr="00B87FF6">
        <w:rPr>
          <w:rFonts w:eastAsia="Times New Roman" w:cstheme="minorHAnsi"/>
          <w:color w:val="000000"/>
          <w:sz w:val="24"/>
          <w:szCs w:val="24"/>
          <w:lang w:eastAsia="nl-NL"/>
        </w:rPr>
        <w:t>oachenbijrenate</w:t>
      </w:r>
      <w:proofErr w:type="spellEnd"/>
      <w:r w:rsidRPr="00B87FF6">
        <w:rPr>
          <w:rFonts w:eastAsia="Times New Roman" w:cstheme="minorHAnsi"/>
          <w:color w:val="000000"/>
          <w:sz w:val="24"/>
          <w:szCs w:val="24"/>
          <w:lang w:eastAsia="nl-NL"/>
        </w:rPr>
        <w:t xml:space="preserve"> de benodigde maatregelen nemen binnen 10 werkdagen. Is er meer tijd nodig om maatregelen te nemen dan zal </w:t>
      </w:r>
      <w:proofErr w:type="spellStart"/>
      <w:r w:rsidRPr="00B87FF6">
        <w:rPr>
          <w:rFonts w:eastAsia="Times New Roman" w:cstheme="minorHAnsi"/>
          <w:color w:val="000000"/>
          <w:sz w:val="24"/>
          <w:szCs w:val="24"/>
          <w:lang w:eastAsia="nl-NL"/>
        </w:rPr>
        <w:t>coachenbijrenate</w:t>
      </w:r>
      <w:proofErr w:type="spellEnd"/>
      <w:r w:rsidRPr="00B87FF6">
        <w:rPr>
          <w:rFonts w:eastAsia="Times New Roman" w:cstheme="minorHAnsi"/>
          <w:color w:val="000000"/>
          <w:sz w:val="24"/>
          <w:szCs w:val="24"/>
          <w:lang w:eastAsia="nl-NL"/>
        </w:rPr>
        <w:t xml:space="preserve"> </w:t>
      </w:r>
      <w:r w:rsidRPr="00B87FF6">
        <w:rPr>
          <w:rFonts w:eastAsia="Times New Roman" w:cstheme="minorHAnsi"/>
          <w:color w:val="000000"/>
          <w:sz w:val="24"/>
          <w:szCs w:val="24"/>
          <w:lang w:eastAsia="nl-NL"/>
        </w:rPr>
        <w:t>dat binnen 10 dagen aan klager schriftelijk, gefundeerd en met een datum van definitieve afhandeling laten weten.</w:t>
      </w:r>
    </w:p>
    <w:p w14:paraId="2FF4E012" w14:textId="77777777" w:rsidR="00B87FF6" w:rsidRPr="00B87FF6" w:rsidRDefault="00B87FF6" w:rsidP="00B87FF6">
      <w:pPr>
        <w:spacing w:after="300" w:line="240" w:lineRule="auto"/>
        <w:rPr>
          <w:rFonts w:eastAsia="Times New Roman" w:cstheme="minorHAnsi"/>
          <w:color w:val="000000"/>
          <w:sz w:val="24"/>
          <w:szCs w:val="24"/>
          <w:lang w:eastAsia="nl-NL"/>
        </w:rPr>
      </w:pPr>
      <w:r w:rsidRPr="00B87FF6">
        <w:rPr>
          <w:rFonts w:eastAsia="Times New Roman" w:cstheme="minorHAnsi"/>
          <w:color w:val="000000"/>
          <w:sz w:val="24"/>
          <w:szCs w:val="24"/>
          <w:lang w:eastAsia="nl-NL"/>
        </w:rPr>
        <w:lastRenderedPageBreak/>
        <w:t xml:space="preserve">Mocht de </w:t>
      </w:r>
      <w:proofErr w:type="spellStart"/>
      <w:r w:rsidRPr="00B87FF6">
        <w:rPr>
          <w:rFonts w:eastAsia="Times New Roman" w:cstheme="minorHAnsi"/>
          <w:color w:val="000000"/>
          <w:sz w:val="24"/>
          <w:szCs w:val="24"/>
          <w:lang w:eastAsia="nl-NL"/>
        </w:rPr>
        <w:t>mediation</w:t>
      </w:r>
      <w:proofErr w:type="spellEnd"/>
      <w:r w:rsidRPr="00B87FF6">
        <w:rPr>
          <w:rFonts w:eastAsia="Times New Roman" w:cstheme="minorHAnsi"/>
          <w:color w:val="000000"/>
          <w:sz w:val="24"/>
          <w:szCs w:val="24"/>
          <w:lang w:eastAsia="nl-NL"/>
        </w:rPr>
        <w:t xml:space="preserve"> niet leiden tot oplossingen, dan staat het partijen vrij, nadat de </w:t>
      </w:r>
      <w:proofErr w:type="spellStart"/>
      <w:r w:rsidRPr="00B87FF6">
        <w:rPr>
          <w:rFonts w:eastAsia="Times New Roman" w:cstheme="minorHAnsi"/>
          <w:color w:val="000000"/>
          <w:sz w:val="24"/>
          <w:szCs w:val="24"/>
          <w:lang w:eastAsia="nl-NL"/>
        </w:rPr>
        <w:t>mediation</w:t>
      </w:r>
      <w:proofErr w:type="spellEnd"/>
      <w:r w:rsidRPr="00B87FF6">
        <w:rPr>
          <w:rFonts w:eastAsia="Times New Roman" w:cstheme="minorHAnsi"/>
          <w:color w:val="000000"/>
          <w:sz w:val="24"/>
          <w:szCs w:val="24"/>
          <w:lang w:eastAsia="nl-NL"/>
        </w:rPr>
        <w:t xml:space="preserve"> formeel is beëindigd, het geschil voor te leggen aan een Nederlandse rechter. De kosten hiervan zijn voor rekening van partijen zelf en zullen nooit worden gedeeld.</w:t>
      </w:r>
    </w:p>
    <w:p w14:paraId="6044D85F" w14:textId="77777777" w:rsidR="00B87FF6" w:rsidRPr="00B87FF6" w:rsidRDefault="00B87FF6" w:rsidP="00B87FF6">
      <w:pPr>
        <w:spacing w:after="300" w:line="240" w:lineRule="auto"/>
        <w:rPr>
          <w:rFonts w:eastAsia="Times New Roman" w:cstheme="minorHAnsi"/>
          <w:color w:val="000000"/>
          <w:sz w:val="24"/>
          <w:szCs w:val="24"/>
          <w:lang w:eastAsia="nl-NL"/>
        </w:rPr>
      </w:pPr>
      <w:proofErr w:type="spellStart"/>
      <w:r w:rsidRPr="00B87FF6">
        <w:rPr>
          <w:rFonts w:eastAsia="Times New Roman" w:cstheme="minorHAnsi"/>
          <w:color w:val="000000"/>
          <w:sz w:val="24"/>
          <w:szCs w:val="24"/>
          <w:lang w:eastAsia="nl-NL"/>
        </w:rPr>
        <w:t>Coachenbijrenate</w:t>
      </w:r>
      <w:proofErr w:type="spellEnd"/>
      <w:r w:rsidRPr="00B87FF6">
        <w:rPr>
          <w:rFonts w:eastAsia="Times New Roman" w:cstheme="minorHAnsi"/>
          <w:color w:val="000000"/>
          <w:sz w:val="24"/>
          <w:szCs w:val="24"/>
          <w:lang w:eastAsia="nl-NL"/>
        </w:rPr>
        <w:t xml:space="preserve"> </w:t>
      </w:r>
      <w:r w:rsidRPr="00B87FF6">
        <w:rPr>
          <w:rFonts w:eastAsia="Times New Roman" w:cstheme="minorHAnsi"/>
          <w:color w:val="000000"/>
          <w:sz w:val="24"/>
          <w:szCs w:val="24"/>
          <w:lang w:eastAsia="nl-NL"/>
        </w:rPr>
        <w:t>zal de klacht en de geproduceerde stukken als dossier registreren en voor de duur van 2 jaar bewaren.</w:t>
      </w:r>
    </w:p>
    <w:p w14:paraId="4C2D9971" w14:textId="77777777" w:rsidR="00B87FF6" w:rsidRPr="00B87FF6" w:rsidRDefault="00B87FF6" w:rsidP="00B87FF6">
      <w:pPr>
        <w:spacing w:line="240" w:lineRule="auto"/>
        <w:rPr>
          <w:rFonts w:eastAsia="Times New Roman" w:cstheme="minorHAnsi"/>
          <w:color w:val="000000"/>
          <w:sz w:val="24"/>
          <w:szCs w:val="24"/>
          <w:lang w:eastAsia="nl-NL"/>
        </w:rPr>
      </w:pPr>
      <w:r w:rsidRPr="00B87FF6">
        <w:rPr>
          <w:rFonts w:eastAsia="Times New Roman" w:cstheme="minorHAnsi"/>
          <w:color w:val="000000"/>
          <w:sz w:val="24"/>
          <w:szCs w:val="24"/>
          <w:lang w:eastAsia="nl-NL"/>
        </w:rPr>
        <w:t xml:space="preserve">Wanneer </w:t>
      </w:r>
      <w:proofErr w:type="spellStart"/>
      <w:r w:rsidRPr="00B87FF6">
        <w:rPr>
          <w:rFonts w:eastAsia="Times New Roman" w:cstheme="minorHAnsi"/>
          <w:color w:val="000000"/>
          <w:sz w:val="24"/>
          <w:szCs w:val="24"/>
          <w:lang w:eastAsia="nl-NL"/>
        </w:rPr>
        <w:t>coachenbijrenate</w:t>
      </w:r>
      <w:proofErr w:type="spellEnd"/>
      <w:r w:rsidRPr="00B87FF6">
        <w:rPr>
          <w:rFonts w:eastAsia="Times New Roman" w:cstheme="minorHAnsi"/>
          <w:color w:val="000000"/>
          <w:sz w:val="24"/>
          <w:szCs w:val="24"/>
          <w:lang w:eastAsia="nl-NL"/>
        </w:rPr>
        <w:t xml:space="preserve"> </w:t>
      </w:r>
      <w:r w:rsidRPr="00B87FF6">
        <w:rPr>
          <w:rFonts w:eastAsia="Times New Roman" w:cstheme="minorHAnsi"/>
          <w:color w:val="000000"/>
          <w:sz w:val="24"/>
          <w:szCs w:val="24"/>
          <w:lang w:eastAsia="nl-NL"/>
        </w:rPr>
        <w:t>verantwoordelijk blijkt te zijn, zal de klacht aanleiding zijn voor structurele verbetering in de organisati</w:t>
      </w:r>
      <w:r w:rsidRPr="00B87FF6">
        <w:rPr>
          <w:rFonts w:eastAsia="Times New Roman" w:cstheme="minorHAnsi"/>
          <w:color w:val="000000"/>
          <w:sz w:val="24"/>
          <w:szCs w:val="24"/>
          <w:lang w:eastAsia="nl-NL"/>
        </w:rPr>
        <w:t>e.</w:t>
      </w:r>
    </w:p>
    <w:p w14:paraId="0C64513B" w14:textId="77777777" w:rsidR="00B87FF6" w:rsidRPr="00B87FF6" w:rsidRDefault="00B87FF6">
      <w:pPr>
        <w:rPr>
          <w:rFonts w:cstheme="minorHAnsi"/>
          <w:sz w:val="24"/>
          <w:szCs w:val="24"/>
        </w:rPr>
      </w:pPr>
    </w:p>
    <w:sectPr w:rsidR="00B87FF6" w:rsidRPr="00B8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F6"/>
    <w:rsid w:val="00B87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3B20"/>
  <w15:chartTrackingRefBased/>
  <w15:docId w15:val="{8A4BC62C-3BB4-427E-B55F-40F94107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87F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B87FF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7FF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B87FF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B87F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87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609948">
      <w:bodyDiv w:val="1"/>
      <w:marLeft w:val="0"/>
      <w:marRight w:val="0"/>
      <w:marTop w:val="0"/>
      <w:marBottom w:val="0"/>
      <w:divBdr>
        <w:top w:val="none" w:sz="0" w:space="0" w:color="auto"/>
        <w:left w:val="none" w:sz="0" w:space="0" w:color="auto"/>
        <w:bottom w:val="none" w:sz="0" w:space="0" w:color="auto"/>
        <w:right w:val="none" w:sz="0" w:space="0" w:color="auto"/>
      </w:divBdr>
      <w:divsChild>
        <w:div w:id="1023094782">
          <w:marLeft w:val="-450"/>
          <w:marRight w:val="-450"/>
          <w:marTop w:val="0"/>
          <w:marBottom w:val="0"/>
          <w:divBdr>
            <w:top w:val="none" w:sz="0" w:space="0" w:color="auto"/>
            <w:left w:val="none" w:sz="0" w:space="0" w:color="auto"/>
            <w:bottom w:val="none" w:sz="0" w:space="0" w:color="auto"/>
            <w:right w:val="none" w:sz="0" w:space="0" w:color="auto"/>
          </w:divBdr>
          <w:divsChild>
            <w:div w:id="2033146821">
              <w:marLeft w:val="0"/>
              <w:marRight w:val="0"/>
              <w:marTop w:val="0"/>
              <w:marBottom w:val="0"/>
              <w:divBdr>
                <w:top w:val="none" w:sz="0" w:space="0" w:color="auto"/>
                <w:left w:val="none" w:sz="0" w:space="0" w:color="auto"/>
                <w:bottom w:val="none" w:sz="0" w:space="0" w:color="auto"/>
                <w:right w:val="none" w:sz="0" w:space="0" w:color="auto"/>
              </w:divBdr>
              <w:divsChild>
                <w:div w:id="1027024521">
                  <w:marLeft w:val="0"/>
                  <w:marRight w:val="0"/>
                  <w:marTop w:val="450"/>
                  <w:marBottom w:val="225"/>
                  <w:divBdr>
                    <w:top w:val="none" w:sz="0" w:space="0" w:color="auto"/>
                    <w:left w:val="none" w:sz="0" w:space="0" w:color="auto"/>
                    <w:bottom w:val="none" w:sz="0" w:space="0" w:color="auto"/>
                    <w:right w:val="none" w:sz="0" w:space="0" w:color="auto"/>
                  </w:divBdr>
                  <w:divsChild>
                    <w:div w:id="835346547">
                      <w:marLeft w:val="0"/>
                      <w:marRight w:val="0"/>
                      <w:marTop w:val="0"/>
                      <w:marBottom w:val="0"/>
                      <w:divBdr>
                        <w:top w:val="none" w:sz="0" w:space="0" w:color="auto"/>
                        <w:left w:val="none" w:sz="0" w:space="0" w:color="auto"/>
                        <w:bottom w:val="none" w:sz="0" w:space="0" w:color="auto"/>
                        <w:right w:val="none" w:sz="0" w:space="0" w:color="auto"/>
                      </w:divBdr>
                      <w:divsChild>
                        <w:div w:id="7700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5327">
          <w:marLeft w:val="-450"/>
          <w:marRight w:val="-450"/>
          <w:marTop w:val="0"/>
          <w:marBottom w:val="450"/>
          <w:divBdr>
            <w:top w:val="none" w:sz="0" w:space="0" w:color="auto"/>
            <w:left w:val="none" w:sz="0" w:space="0" w:color="auto"/>
            <w:bottom w:val="none" w:sz="0" w:space="0" w:color="auto"/>
            <w:right w:val="none" w:sz="0" w:space="0" w:color="auto"/>
          </w:divBdr>
          <w:divsChild>
            <w:div w:id="173570662">
              <w:marLeft w:val="0"/>
              <w:marRight w:val="0"/>
              <w:marTop w:val="0"/>
              <w:marBottom w:val="0"/>
              <w:divBdr>
                <w:top w:val="none" w:sz="0" w:space="0" w:color="auto"/>
                <w:left w:val="none" w:sz="0" w:space="0" w:color="auto"/>
                <w:bottom w:val="none" w:sz="0" w:space="0" w:color="auto"/>
                <w:right w:val="none" w:sz="0" w:space="0" w:color="auto"/>
              </w:divBdr>
              <w:divsChild>
                <w:div w:id="1194609589">
                  <w:marLeft w:val="0"/>
                  <w:marRight w:val="0"/>
                  <w:marTop w:val="750"/>
                  <w:marBottom w:val="0"/>
                  <w:divBdr>
                    <w:top w:val="none" w:sz="0" w:space="0" w:color="auto"/>
                    <w:left w:val="none" w:sz="0" w:space="0" w:color="auto"/>
                    <w:bottom w:val="none" w:sz="0" w:space="0" w:color="auto"/>
                    <w:right w:val="none" w:sz="0" w:space="0" w:color="auto"/>
                  </w:divBdr>
                  <w:divsChild>
                    <w:div w:id="46077805">
                      <w:marLeft w:val="0"/>
                      <w:marRight w:val="0"/>
                      <w:marTop w:val="0"/>
                      <w:marBottom w:val="0"/>
                      <w:divBdr>
                        <w:top w:val="none" w:sz="0" w:space="0" w:color="auto"/>
                        <w:left w:val="none" w:sz="0" w:space="0" w:color="auto"/>
                        <w:bottom w:val="none" w:sz="0" w:space="0" w:color="auto"/>
                        <w:right w:val="none" w:sz="0" w:space="0" w:color="auto"/>
                      </w:divBdr>
                      <w:divsChild>
                        <w:div w:id="7329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2650</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Tjerkstra</dc:creator>
  <cp:keywords/>
  <dc:description/>
  <cp:lastModifiedBy>Wim Tjerkstra</cp:lastModifiedBy>
  <cp:revision>1</cp:revision>
  <dcterms:created xsi:type="dcterms:W3CDTF">2020-04-17T11:09:00Z</dcterms:created>
  <dcterms:modified xsi:type="dcterms:W3CDTF">2020-04-17T11:16:00Z</dcterms:modified>
</cp:coreProperties>
</file>